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6570"/>
      </w:tblGrid>
      <w:tr>
        <w:tc>
          <w:tcPr>
            <w:tcW w:w="3168" w:type="dxa"/>
          </w:tcPr>
          <w:p>
            <w:pPr>
              <w:ind w:firstLine="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ỦY BAN NHÂN DÂN</w:t>
            </w:r>
          </w:p>
          <w:p>
            <w:pPr>
              <w:ind w:firstLine="0"/>
              <w:jc w:val="center"/>
              <w:rPr>
                <w:rFonts w:ascii="Times New Roman" w:hAnsi="Times New Roman" w:cs="Times New Roman"/>
                <w:b/>
                <w:sz w:val="28"/>
                <w:szCs w:val="28"/>
              </w:rPr>
            </w:pPr>
            <w:r>
              <w:rPr>
                <w:rFonts w:ascii="Times New Roman" w:hAnsi="Times New Roman" w:cs="Times New Roman"/>
                <w:b/>
                <w:sz w:val="28"/>
                <w:szCs w:val="28"/>
              </w:rPr>
              <w:t>XÃ THẠCH CHÂU</w:t>
            </w:r>
          </w:p>
          <w:p>
            <w:pPr>
              <w:jc w:val="center"/>
              <w:rPr>
                <w:rFonts w:ascii="Times New Roman" w:hAnsi="Times New Roman" w:cs="Times New Roman"/>
                <w:sz w:val="28"/>
                <w:szCs w:val="28"/>
              </w:rPr>
            </w:pPr>
            <w:r>
              <w:rPr>
                <w:rFonts w:ascii="Times New Roman" w:hAnsi="Times New Roman" w:cs="Times New Roman"/>
                <w:noProof/>
                <w:sz w:val="28"/>
                <w:szCs w:val="28"/>
                <w:lang w:val="en-GB" w:eastAsia="en-GB"/>
              </w:rPr>
              <mc:AlternateContent>
                <mc:Choice Requires="wps">
                  <w:drawing>
                    <wp:anchor distT="0" distB="0" distL="114300" distR="114300" simplePos="0" relativeHeight="251663360" behindDoc="0" locked="0" layoutInCell="1" allowOverlap="1">
                      <wp:simplePos x="0" y="0"/>
                      <wp:positionH relativeFrom="column">
                        <wp:posOffset>512445</wp:posOffset>
                      </wp:positionH>
                      <wp:positionV relativeFrom="paragraph">
                        <wp:posOffset>40640</wp:posOffset>
                      </wp:positionV>
                      <wp:extent cx="6781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678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0.35pt,3.2pt" to="93.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" strokecolor="black [3040]"/>
                  </w:pict>
                </mc:Fallback>
              </mc:AlternateContent>
            </w:r>
          </w:p>
        </w:tc>
        <w:tc>
          <w:tcPr>
            <w:tcW w:w="6570" w:type="dxa"/>
          </w:tcPr>
          <w:p>
            <w:pPr>
              <w:ind w:firstLine="0"/>
              <w:jc w:val="center"/>
              <w:rPr>
                <w:rFonts w:ascii="Times New Roman" w:hAnsi="Times New Roman" w:cs="Times New Roman"/>
                <w:b/>
                <w:sz w:val="28"/>
                <w:szCs w:val="28"/>
              </w:rPr>
            </w:pPr>
            <w:r>
              <w:rPr>
                <w:rFonts w:ascii="Times New Roman" w:hAnsi="Times New Roman" w:cs="Times New Roman"/>
                <w:b/>
                <w:sz w:val="28"/>
                <w:szCs w:val="28"/>
              </w:rPr>
              <w:t>CỘNG HÒA XÃ HỘI CHỦ NGHĨA VIỆT NAM</w:t>
            </w:r>
          </w:p>
          <w:p>
            <w:pPr>
              <w:jc w:val="center"/>
              <w:rPr>
                <w:rFonts w:ascii="Times New Roman" w:hAnsi="Times New Roman" w:cs="Times New Roman"/>
                <w:b/>
                <w:sz w:val="28"/>
                <w:szCs w:val="28"/>
              </w:rPr>
            </w:pPr>
            <w:r>
              <w:rPr>
                <w:rFonts w:ascii="Times New Roman" w:hAnsi="Times New Roman" w:cs="Times New Roman"/>
                <w:b/>
                <w:sz w:val="28"/>
                <w:szCs w:val="28"/>
              </w:rPr>
              <w:t xml:space="preserve">Độc lập </w:t>
            </w:r>
            <w:r>
              <w:rPr>
                <w:rFonts w:ascii="Times New Roman" w:hAnsi="Times New Roman" w:cs="Times New Roman"/>
                <w:b/>
                <w:sz w:val="28"/>
                <w:szCs w:val="28"/>
                <w:lang w:val="vi-VN"/>
              </w:rPr>
              <w:t>-</w:t>
            </w:r>
            <w:r>
              <w:rPr>
                <w:rFonts w:ascii="Times New Roman" w:hAnsi="Times New Roman" w:cs="Times New Roman"/>
                <w:b/>
                <w:sz w:val="28"/>
                <w:szCs w:val="28"/>
              </w:rPr>
              <w:t xml:space="preserve"> Tự do </w:t>
            </w:r>
            <w:r>
              <w:rPr>
                <w:rFonts w:ascii="Times New Roman" w:hAnsi="Times New Roman" w:cs="Times New Roman"/>
                <w:b/>
                <w:sz w:val="28"/>
                <w:szCs w:val="28"/>
                <w:lang w:val="vi-VN"/>
              </w:rPr>
              <w:t>-</w:t>
            </w:r>
            <w:r>
              <w:rPr>
                <w:rFonts w:ascii="Times New Roman" w:hAnsi="Times New Roman" w:cs="Times New Roman"/>
                <w:b/>
                <w:sz w:val="28"/>
                <w:szCs w:val="28"/>
              </w:rPr>
              <w:t xml:space="preserve"> Hạnh phúc</w:t>
            </w:r>
          </w:p>
          <w:p>
            <w:pPr>
              <w:jc w:val="center"/>
              <w:rPr>
                <w:rFonts w:ascii="Times New Roman" w:hAnsi="Times New Roman" w:cs="Times New Roman"/>
                <w:sz w:val="28"/>
                <w:szCs w:val="28"/>
              </w:rPr>
            </w:pPr>
            <w:r>
              <w:rPr>
                <w:rFonts w:ascii="Times New Roman" w:hAnsi="Times New Roman" w:cs="Times New Roman"/>
                <w:noProof/>
                <w:sz w:val="28"/>
                <w:szCs w:val="28"/>
                <w:lang w:val="en-GB" w:eastAsia="en-GB"/>
              </w:rPr>
              <mc:AlternateContent>
                <mc:Choice Requires="wps">
                  <w:drawing>
                    <wp:anchor distT="4294967295" distB="4294967295" distL="114300" distR="114300" simplePos="0" relativeHeight="251661312" behindDoc="0" locked="0" layoutInCell="1" allowOverlap="1">
                      <wp:simplePos x="0" y="0"/>
                      <wp:positionH relativeFrom="column">
                        <wp:posOffset>1177290</wp:posOffset>
                      </wp:positionH>
                      <wp:positionV relativeFrom="paragraph">
                        <wp:posOffset>20320</wp:posOffset>
                      </wp:positionV>
                      <wp:extent cx="2095500" cy="0"/>
                      <wp:effectExtent l="0" t="0" r="1905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92.7pt;margin-top:1.6pt;width:16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4tf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ujBj2fQNoeoUu6Mb5Ce5Kt+VvS7RVKVLZEND8FvZw25ic+I3qX4i9VQZD98UQxiCOCH&#10;WZ1q03tImAI6BUnON0n4ySEKH9N4OZvFoBw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"/>
                  </w:pict>
                </mc:Fallback>
              </mc:AlternateContent>
            </w:r>
          </w:p>
        </w:tc>
      </w:tr>
      <w:tr>
        <w:tc>
          <w:tcPr>
            <w:tcW w:w="3168" w:type="dxa"/>
          </w:tcPr>
          <w:p>
            <w:pPr>
              <w:ind w:firstLine="0"/>
              <w:rPr>
                <w:rFonts w:ascii="Times New Roman" w:hAnsi="Times New Roman" w:cs="Times New Roman"/>
                <w:sz w:val="28"/>
                <w:szCs w:val="28"/>
              </w:rPr>
            </w:pPr>
            <w:r>
              <w:rPr>
                <w:rFonts w:ascii="Times New Roman" w:hAnsi="Times New Roman" w:cs="Times New Roman"/>
                <w:sz w:val="28"/>
                <w:szCs w:val="28"/>
              </w:rPr>
              <w:t xml:space="preserve">    Số: </w:t>
            </w:r>
            <w:r>
              <w:rPr>
                <w:rFonts w:ascii="Times New Roman" w:hAnsi="Times New Roman" w:cs="Times New Roman"/>
                <w:sz w:val="28"/>
                <w:szCs w:val="28"/>
                <w:lang w:val="vi-VN"/>
              </w:rPr>
              <w:t>23</w:t>
            </w:r>
            <w:r>
              <w:rPr>
                <w:rFonts w:ascii="Times New Roman" w:hAnsi="Times New Roman" w:cs="Times New Roman"/>
                <w:sz w:val="28"/>
                <w:szCs w:val="28"/>
              </w:rPr>
              <w:t>/TTr-UBND</w:t>
            </w:r>
          </w:p>
        </w:tc>
        <w:tc>
          <w:tcPr>
            <w:tcW w:w="6570" w:type="dxa"/>
          </w:tcPr>
          <w:p>
            <w:pPr>
              <w:jc w:val="center"/>
              <w:rPr>
                <w:rFonts w:ascii="Times New Roman" w:hAnsi="Times New Roman" w:cs="Times New Roman"/>
                <w:i/>
                <w:sz w:val="28"/>
                <w:szCs w:val="28"/>
              </w:rPr>
            </w:pPr>
            <w:r>
              <w:rPr>
                <w:rFonts w:ascii="Times New Roman" w:hAnsi="Times New Roman" w:cs="Times New Roman"/>
                <w:i/>
                <w:sz w:val="28"/>
                <w:szCs w:val="28"/>
              </w:rPr>
              <w:t>Thạch Châu, ngày 14 tháng 4 năm 2023</w:t>
            </w:r>
          </w:p>
        </w:tc>
      </w:tr>
    </w:tbl>
    <w:p>
      <w:pPr>
        <w:rPr>
          <w:rFonts w:ascii="Times New Roman" w:hAnsi="Times New Roman" w:cs="Times New Roman"/>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TỜ TRÌNH</w:t>
      </w:r>
    </w:p>
    <w:p>
      <w:pPr>
        <w:jc w:val="center"/>
        <w:rPr>
          <w:rStyle w:val="fontstyle01"/>
          <w:b/>
        </w:rPr>
      </w:pPr>
      <w:r>
        <w:rPr>
          <w:rFonts w:ascii="Times New Roman" w:hAnsi="Times New Roman" w:cs="Times New Roman"/>
          <w:b/>
          <w:sz w:val="28"/>
          <w:szCs w:val="28"/>
        </w:rPr>
        <w:t xml:space="preserve">Về việc phê duyệt, thẩm định Đề án </w:t>
      </w:r>
      <w:r>
        <w:rPr>
          <w:rFonts w:ascii="Times New Roman" w:hAnsi="Times New Roman" w:cs="Times New Roman"/>
          <w:b/>
          <w:iCs/>
          <w:sz w:val="28"/>
          <w:szCs w:val="28"/>
          <w:shd w:val="clear" w:color="auto" w:fill="FFFFFF"/>
          <w:lang w:val="es-AR"/>
        </w:rPr>
        <w:t xml:space="preserve">phát </w:t>
      </w:r>
      <w:r>
        <w:rPr>
          <w:rFonts w:ascii="Times New Roman" w:hAnsi="Times New Roman" w:cs="Times New Roman"/>
          <w:b/>
          <w:sz w:val="28"/>
          <w:szCs w:val="28"/>
        </w:rPr>
        <w:t xml:space="preserve">triển </w:t>
      </w:r>
      <w:r>
        <w:rPr>
          <w:rStyle w:val="fontstyle01"/>
          <w:b/>
        </w:rPr>
        <w:t>kinh tế</w:t>
      </w:r>
      <w:r>
        <w:rPr>
          <w:b/>
          <w:color w:val="000000"/>
          <w:sz w:val="28"/>
          <w:szCs w:val="28"/>
        </w:rPr>
        <w:t xml:space="preserve"> </w:t>
      </w:r>
      <w:r>
        <w:rPr>
          <w:rStyle w:val="fontstyle01"/>
          <w:b/>
        </w:rPr>
        <w:t>nông thôn</w:t>
      </w:r>
    </w:p>
    <w:p>
      <w:pPr>
        <w:jc w:val="center"/>
        <w:rPr>
          <w:rFonts w:ascii="Times New Roman" w:hAnsi="Times New Roman" w:cs="Times New Roman"/>
          <w:b/>
          <w:sz w:val="28"/>
          <w:szCs w:val="28"/>
        </w:rPr>
      </w:pPr>
      <w:r>
        <w:rPr>
          <w:rStyle w:val="fontstyle01"/>
          <w:b/>
        </w:rPr>
        <w:t xml:space="preserve"> giai đoạn 2022 </w:t>
      </w:r>
      <w:r>
        <w:rPr>
          <w:rStyle w:val="fontstyle01"/>
          <w:b/>
          <w:lang w:val="vi-VN"/>
        </w:rPr>
        <w:t>-</w:t>
      </w:r>
      <w:r>
        <w:rPr>
          <w:rStyle w:val="fontstyle01"/>
          <w:b/>
        </w:rPr>
        <w:t xml:space="preserve"> 2025 và định hướng đến năm 2030</w:t>
      </w:r>
    </w:p>
    <w:p>
      <w:pPr>
        <w:rPr>
          <w:rFonts w:ascii="Times New Roman" w:hAnsi="Times New Roman" w:cs="Times New Roman"/>
          <w:b/>
          <w:sz w:val="28"/>
          <w:szCs w:val="28"/>
        </w:rPr>
      </w:pPr>
      <w:r>
        <w:rPr>
          <w:rFonts w:ascii="Times New Roman" w:hAnsi="Times New Roman" w:cs="Times New Roman"/>
          <w:b/>
          <w:noProof/>
          <w:sz w:val="28"/>
          <w:szCs w:val="28"/>
          <w:lang w:val="en-GB" w:eastAsia="en-GB"/>
        </w:rPr>
        <mc:AlternateContent>
          <mc:Choice Requires="wps">
            <w:drawing>
              <wp:anchor distT="0" distB="0" distL="114300" distR="114300" simplePos="0" relativeHeight="251664384" behindDoc="0" locked="0" layoutInCell="1" allowOverlap="1">
                <wp:simplePos x="0" y="0"/>
                <wp:positionH relativeFrom="column">
                  <wp:posOffset>2158365</wp:posOffset>
                </wp:positionH>
                <wp:positionV relativeFrom="paragraph">
                  <wp:posOffset>25400</wp:posOffset>
                </wp:positionV>
                <wp:extent cx="1958340" cy="7620"/>
                <wp:effectExtent l="0" t="0" r="22860" b="30480"/>
                <wp:wrapNone/>
                <wp:docPr id="5" name="Straight Connector 5"/>
                <wp:cNvGraphicFramePr/>
                <a:graphic xmlns:a="http://schemas.openxmlformats.org/drawingml/2006/main">
                  <a:graphicData uri="http://schemas.microsoft.com/office/word/2010/wordprocessingShape">
                    <wps:wsp>
                      <wps:cNvCnPr/>
                      <wps:spPr>
                        <a:xfrm flipV="1">
                          <a:off x="0" y="0"/>
                          <a:ext cx="19583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69.95pt,2pt" to="324.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" strokecolor="black [3040]"/>
            </w:pict>
          </mc:Fallback>
        </mc:AlternateContent>
      </w:r>
    </w:p>
    <w:p>
      <w:pPr>
        <w:rPr>
          <w:rFonts w:ascii="Times New Roman" w:hAnsi="Times New Roman" w:cs="Times New Roman"/>
          <w:sz w:val="28"/>
          <w:szCs w:val="28"/>
          <w:lang w:val="vi-VN"/>
        </w:rPr>
      </w:pPr>
    </w:p>
    <w:p>
      <w:pPr>
        <w:rPr>
          <w:rFonts w:ascii="Times New Roman" w:hAnsi="Times New Roman" w:cs="Times New Roman"/>
          <w:sz w:val="28"/>
          <w:szCs w:val="28"/>
        </w:rPr>
      </w:pPr>
      <w:r>
        <w:rPr>
          <w:rFonts w:ascii="Times New Roman" w:hAnsi="Times New Roman" w:cs="Times New Roman"/>
          <w:sz w:val="28"/>
          <w:szCs w:val="28"/>
        </w:rPr>
        <w:t xml:space="preserve">Kính gửi: </w:t>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 Ủy ban nhân dân huyện Lộc Hà;</w:t>
      </w:r>
    </w:p>
    <w:p>
      <w:pPr>
        <w:ind w:left="720"/>
        <w:rPr>
          <w:rFonts w:ascii="Times New Roman" w:hAnsi="Times New Roman" w:cs="Times New Roman"/>
          <w:sz w:val="28"/>
          <w:szCs w:val="28"/>
        </w:rPr>
      </w:pPr>
      <w:r>
        <w:rPr>
          <w:rFonts w:ascii="Times New Roman" w:hAnsi="Times New Roman" w:cs="Times New Roman"/>
          <w:sz w:val="28"/>
          <w:szCs w:val="28"/>
        </w:rPr>
        <w:t xml:space="preserve">           - Phòng Nông nghiệp và phát triền nông thôn Lộc Hà.</w:t>
      </w:r>
    </w:p>
    <w:p>
      <w:pPr>
        <w:pStyle w:val="ListParagraph"/>
        <w:ind w:left="1395" w:firstLine="0"/>
        <w:rPr>
          <w:rFonts w:ascii="Times New Roman" w:hAnsi="Times New Roman" w:cs="Times New Roman"/>
          <w:sz w:val="28"/>
          <w:szCs w:val="28"/>
        </w:rPr>
      </w:pPr>
    </w:p>
    <w:p>
      <w:pPr>
        <w:spacing w:line="312" w:lineRule="auto"/>
        <w:rPr>
          <w:rStyle w:val="fontstyle01"/>
        </w:rPr>
      </w:pPr>
      <w:r>
        <w:rPr>
          <w:rStyle w:val="fontstyle01"/>
        </w:rPr>
        <w:t>Căn cứ Quyết định số 3004/QĐ-UBND ngày 25/8/2021 của UBND</w:t>
      </w:r>
      <w:r>
        <w:rPr>
          <w:color w:val="000000"/>
          <w:sz w:val="28"/>
          <w:szCs w:val="28"/>
        </w:rPr>
        <w:br/>
      </w:r>
      <w:r>
        <w:rPr>
          <w:rStyle w:val="fontstyle01"/>
        </w:rPr>
        <w:t>tỉnh về việc Ban hành Kế hoạch triển khai thực hiện Quyết định số 2114/QĐ-TTg</w:t>
      </w:r>
      <w:r>
        <w:rPr>
          <w:color w:val="000000"/>
          <w:sz w:val="28"/>
          <w:szCs w:val="28"/>
          <w:lang w:val="vi-VN"/>
        </w:rPr>
        <w:t xml:space="preserve"> </w:t>
      </w:r>
      <w:r>
        <w:rPr>
          <w:rStyle w:val="fontstyle01"/>
        </w:rPr>
        <w:t xml:space="preserve">ngày 16/12/2020 của Thủ tướng Chính phủ; </w:t>
      </w:r>
    </w:p>
    <w:p>
      <w:pPr>
        <w:spacing w:line="312" w:lineRule="auto"/>
        <w:rPr>
          <w:rStyle w:val="fontstyle01"/>
        </w:rPr>
      </w:pPr>
      <w:r>
        <w:rPr>
          <w:rStyle w:val="fontstyle01"/>
        </w:rPr>
        <w:t>Căn cứ Nghị quyết số 04 - NQ/TU</w:t>
      </w:r>
      <w:r>
        <w:rPr>
          <w:color w:val="000000"/>
          <w:sz w:val="28"/>
          <w:szCs w:val="28"/>
        </w:rPr>
        <w:t xml:space="preserve"> </w:t>
      </w:r>
      <w:r>
        <w:rPr>
          <w:rStyle w:val="fontstyle01"/>
        </w:rPr>
        <w:t>ngày 15/7/2021 của Ban Chấp hành Đảng bộ tỉnh về tập trung lãnh đạo, chỉ đạo</w:t>
      </w:r>
      <w:r>
        <w:rPr>
          <w:color w:val="000000"/>
          <w:sz w:val="28"/>
          <w:szCs w:val="28"/>
        </w:rPr>
        <w:t xml:space="preserve"> </w:t>
      </w:r>
      <w:r>
        <w:rPr>
          <w:rStyle w:val="fontstyle01"/>
        </w:rPr>
        <w:t>thực hiện Đề án “Thí điểm xây dựng tỉnh Hà Tĩnh đạt chuẩn nông thôn mới, giai</w:t>
      </w:r>
      <w:r>
        <w:rPr>
          <w:color w:val="000000"/>
          <w:sz w:val="28"/>
          <w:szCs w:val="28"/>
        </w:rPr>
        <w:t xml:space="preserve"> </w:t>
      </w:r>
      <w:r>
        <w:rPr>
          <w:rStyle w:val="fontstyle01"/>
        </w:rPr>
        <w:t xml:space="preserve">đoạn 2021-2025”; </w:t>
      </w:r>
    </w:p>
    <w:p>
      <w:pPr>
        <w:spacing w:line="312" w:lineRule="auto"/>
        <w:rPr>
          <w:rStyle w:val="fontstyle01"/>
        </w:rPr>
      </w:pPr>
      <w:r>
        <w:rPr>
          <w:rStyle w:val="fontstyle01"/>
        </w:rPr>
        <w:t>Căn cứ Văn bản số 127/SNN-PTNT ngày 17/01/2023 của Sở</w:t>
      </w:r>
      <w:r>
        <w:rPr>
          <w:color w:val="000000"/>
          <w:sz w:val="28"/>
          <w:szCs w:val="28"/>
        </w:rPr>
        <w:t xml:space="preserve"> </w:t>
      </w:r>
      <w:r>
        <w:rPr>
          <w:rStyle w:val="fontstyle01"/>
        </w:rPr>
        <w:t>Nông nghiệp và Phát triển nông thôn về việc xây dựng Đề án phát triển kinh tế</w:t>
      </w:r>
      <w:r>
        <w:rPr>
          <w:color w:val="000000"/>
          <w:sz w:val="28"/>
          <w:szCs w:val="28"/>
        </w:rPr>
        <w:t xml:space="preserve"> </w:t>
      </w:r>
      <w:r>
        <w:rPr>
          <w:rStyle w:val="fontstyle01"/>
        </w:rPr>
        <w:t xml:space="preserve">nông thôn giai đoạn 2022 </w:t>
      </w:r>
      <w:r>
        <w:rPr>
          <w:rStyle w:val="fontstyle01"/>
          <w:lang w:val="vi-VN"/>
        </w:rPr>
        <w:t>-</w:t>
      </w:r>
      <w:r>
        <w:rPr>
          <w:rStyle w:val="fontstyle01"/>
        </w:rPr>
        <w:t xml:space="preserve"> 2025 và định hướng đến năm 2030;</w:t>
      </w:r>
    </w:p>
    <w:p>
      <w:pPr>
        <w:spacing w:line="312" w:lineRule="auto"/>
        <w:rPr>
          <w:rStyle w:val="fontstyle01"/>
        </w:rPr>
      </w:pPr>
      <w:r>
        <w:rPr>
          <w:rStyle w:val="fontstyle01"/>
        </w:rPr>
        <w:t xml:space="preserve">Căn cứ Công văn số 214/UBND-NN ngày 16/02/2023 của Ủy ban nhân dân huyện lộc Hà về việc xây dựng Đề án phát triển kinh tế nông thôn giai đoạn 2022 </w:t>
      </w:r>
      <w:r>
        <w:rPr>
          <w:rStyle w:val="fontstyle01"/>
          <w:lang w:val="vi-VN"/>
        </w:rPr>
        <w:t>-</w:t>
      </w:r>
      <w:r>
        <w:rPr>
          <w:rStyle w:val="fontstyle01"/>
        </w:rPr>
        <w:t xml:space="preserve"> 2025 và định hướng đến năm 2030.</w:t>
      </w:r>
    </w:p>
    <w:p>
      <w:pPr>
        <w:spacing w:line="312" w:lineRule="auto"/>
        <w:rPr>
          <w:rFonts w:ascii="Times New Roman" w:hAnsi="Times New Roman" w:cs="Times New Roman"/>
          <w:iCs/>
          <w:sz w:val="28"/>
          <w:szCs w:val="28"/>
          <w:shd w:val="clear" w:color="auto" w:fill="FFFFFF"/>
          <w:lang w:val="es-AR"/>
        </w:rPr>
      </w:pPr>
      <w:r>
        <w:rPr>
          <w:rFonts w:ascii="Times New Roman" w:hAnsi="Times New Roman" w:cs="Times New Roman"/>
          <w:iCs/>
          <w:sz w:val="28"/>
          <w:szCs w:val="28"/>
          <w:shd w:val="clear" w:color="auto" w:fill="FFFFFF"/>
          <w:lang w:val="es-AR"/>
        </w:rPr>
        <w:t xml:space="preserve">Ủy ban nhân dân xã Thạch Châu lập Tờ trình kính đề nghị Phòng Tài chính, Phòng Nông nghiệp và phát triển nông thôn huyện Lộc Hà phê duyệt Đề án phát </w:t>
      </w:r>
      <w:r>
        <w:rPr>
          <w:rFonts w:ascii="Times New Roman" w:hAnsi="Times New Roman" w:cs="Times New Roman"/>
          <w:sz w:val="28"/>
          <w:szCs w:val="28"/>
        </w:rPr>
        <w:t xml:space="preserve">triển </w:t>
      </w:r>
      <w:r>
        <w:rPr>
          <w:rStyle w:val="fontstyle01"/>
        </w:rPr>
        <w:t>kinh tế</w:t>
      </w:r>
      <w:r>
        <w:rPr>
          <w:color w:val="000000"/>
          <w:sz w:val="28"/>
          <w:szCs w:val="28"/>
        </w:rPr>
        <w:t xml:space="preserve"> </w:t>
      </w:r>
      <w:r>
        <w:rPr>
          <w:rStyle w:val="fontstyle01"/>
        </w:rPr>
        <w:t xml:space="preserve">nông thôn giai đoạn 2022 </w:t>
      </w:r>
      <w:r>
        <w:rPr>
          <w:rStyle w:val="fontstyle01"/>
          <w:lang w:val="vi-VN"/>
        </w:rPr>
        <w:t>-</w:t>
      </w:r>
      <w:r>
        <w:rPr>
          <w:rStyle w:val="fontstyle01"/>
        </w:rPr>
        <w:t xml:space="preserve"> 2025 và định hướng đến năm 2030 </w:t>
      </w:r>
      <w:r>
        <w:rPr>
          <w:rFonts w:ascii="Times New Roman" w:hAnsi="Times New Roman" w:cs="Times New Roman"/>
          <w:iCs/>
          <w:sz w:val="28"/>
          <w:szCs w:val="28"/>
          <w:shd w:val="clear" w:color="auto" w:fill="FFFFFF"/>
          <w:lang w:val="es-AR"/>
        </w:rPr>
        <w:t>với các nội dung chính sau:</w:t>
      </w:r>
    </w:p>
    <w:p>
      <w:pPr>
        <w:spacing w:line="312" w:lineRule="auto"/>
        <w:rPr>
          <w:rFonts w:ascii="Times New Roman" w:hAnsi="Times New Roman" w:cs="Times New Roman"/>
          <w:b/>
          <w:iCs/>
          <w:sz w:val="28"/>
          <w:szCs w:val="28"/>
          <w:shd w:val="clear" w:color="auto" w:fill="FFFFFF"/>
          <w:lang w:val="es-AR"/>
        </w:rPr>
      </w:pPr>
      <w:r>
        <w:rPr>
          <w:rFonts w:ascii="Times New Roman" w:hAnsi="Times New Roman" w:cs="Times New Roman"/>
          <w:b/>
          <w:iCs/>
          <w:sz w:val="28"/>
          <w:szCs w:val="28"/>
          <w:shd w:val="clear" w:color="auto" w:fill="FFFFFF"/>
          <w:lang w:val="es-AR"/>
        </w:rPr>
        <w:t>THÔNG TIN CHUNG PHƯƠNG ÁN</w:t>
      </w:r>
    </w:p>
    <w:p>
      <w:pPr>
        <w:spacing w:line="312" w:lineRule="auto"/>
        <w:rPr>
          <w:rFonts w:ascii="Times New Roman" w:hAnsi="Times New Roman" w:cs="Times New Roman"/>
          <w:iCs/>
          <w:sz w:val="28"/>
          <w:szCs w:val="28"/>
          <w:shd w:val="clear" w:color="auto" w:fill="FFFFFF"/>
          <w:lang w:val="es-AR"/>
        </w:rPr>
      </w:pPr>
      <w:r>
        <w:rPr>
          <w:rFonts w:ascii="Times New Roman" w:hAnsi="Times New Roman" w:cs="Times New Roman"/>
          <w:iCs/>
          <w:sz w:val="28"/>
          <w:szCs w:val="28"/>
          <w:shd w:val="clear" w:color="auto" w:fill="FFFFFF"/>
          <w:lang w:val="es-AR"/>
        </w:rPr>
        <w:t xml:space="preserve">Tên Đề án: Đề án phát </w:t>
      </w:r>
      <w:r>
        <w:rPr>
          <w:rFonts w:ascii="Times New Roman" w:hAnsi="Times New Roman" w:cs="Times New Roman"/>
          <w:sz w:val="28"/>
          <w:szCs w:val="28"/>
        </w:rPr>
        <w:t xml:space="preserve">triển </w:t>
      </w:r>
      <w:r>
        <w:rPr>
          <w:rStyle w:val="fontstyle01"/>
        </w:rPr>
        <w:t>kinh tế</w:t>
      </w:r>
      <w:r>
        <w:rPr>
          <w:color w:val="000000"/>
          <w:sz w:val="28"/>
          <w:szCs w:val="28"/>
        </w:rPr>
        <w:t xml:space="preserve"> </w:t>
      </w:r>
      <w:r>
        <w:rPr>
          <w:rStyle w:val="fontstyle01"/>
        </w:rPr>
        <w:t xml:space="preserve">nông thôn giai đoạn 2022 </w:t>
      </w:r>
      <w:r>
        <w:rPr>
          <w:rStyle w:val="fontstyle01"/>
          <w:lang w:val="vi-VN"/>
        </w:rPr>
        <w:t>-</w:t>
      </w:r>
      <w:r>
        <w:rPr>
          <w:rStyle w:val="fontstyle01"/>
        </w:rPr>
        <w:t xml:space="preserve"> 2025 và định hướng đến năm 2030</w:t>
      </w:r>
      <w:r>
        <w:rPr>
          <w:rStyle w:val="fontstyle01"/>
          <w:i/>
        </w:rPr>
        <w:t xml:space="preserve"> </w:t>
      </w:r>
      <w:r>
        <w:rPr>
          <w:rFonts w:ascii="Times New Roman" w:hAnsi="Times New Roman" w:cs="Times New Roman"/>
          <w:iCs/>
          <w:sz w:val="28"/>
          <w:szCs w:val="28"/>
          <w:shd w:val="clear" w:color="auto" w:fill="FFFFFF"/>
          <w:lang w:val="es-AR"/>
        </w:rPr>
        <w:t>tại xã Thạch Châu.</w:t>
      </w:r>
    </w:p>
    <w:p>
      <w:pPr>
        <w:spacing w:line="312" w:lineRule="auto"/>
        <w:rPr>
          <w:rFonts w:ascii="Times New Roman" w:hAnsi="Times New Roman" w:cs="Times New Roman"/>
          <w:iCs/>
          <w:sz w:val="28"/>
          <w:szCs w:val="28"/>
          <w:shd w:val="clear" w:color="auto" w:fill="FFFFFF"/>
          <w:lang w:val="es-AR"/>
        </w:rPr>
      </w:pPr>
      <w:r>
        <w:rPr>
          <w:rFonts w:ascii="Times New Roman" w:hAnsi="Times New Roman" w:cs="Times New Roman"/>
          <w:iCs/>
          <w:sz w:val="28"/>
          <w:szCs w:val="28"/>
          <w:shd w:val="clear" w:color="auto" w:fill="FFFFFF"/>
          <w:lang w:val="es-AR"/>
        </w:rPr>
        <w:t>Tên cơ quan quản lý: Ủy ban nhân dân huyện Lộc Hà.</w:t>
      </w:r>
    </w:p>
    <w:p>
      <w:pPr>
        <w:spacing w:line="312" w:lineRule="auto"/>
        <w:rPr>
          <w:rFonts w:ascii="Times New Roman" w:hAnsi="Times New Roman" w:cs="Times New Roman"/>
          <w:iCs/>
          <w:sz w:val="28"/>
          <w:szCs w:val="28"/>
          <w:shd w:val="clear" w:color="auto" w:fill="FFFFFF"/>
          <w:lang w:val="es-AR"/>
        </w:rPr>
      </w:pPr>
      <w:r>
        <w:rPr>
          <w:rFonts w:ascii="Times New Roman" w:hAnsi="Times New Roman" w:cs="Times New Roman"/>
          <w:iCs/>
          <w:sz w:val="28"/>
          <w:szCs w:val="28"/>
          <w:shd w:val="clear" w:color="auto" w:fill="FFFFFF"/>
          <w:lang w:val="es-AR"/>
        </w:rPr>
        <w:t>Chủ đầu tư: Ủy ban nhân dân xã Thạch Châu.</w:t>
      </w:r>
    </w:p>
    <w:p>
      <w:pPr>
        <w:spacing w:line="312" w:lineRule="auto"/>
        <w:rPr>
          <w:rFonts w:ascii="Times New Roman" w:hAnsi="Times New Roman" w:cs="Times New Roman"/>
          <w:iCs/>
          <w:sz w:val="28"/>
          <w:szCs w:val="28"/>
          <w:shd w:val="clear" w:color="auto" w:fill="FFFFFF"/>
          <w:lang w:val="es-AR"/>
        </w:rPr>
      </w:pPr>
      <w:r>
        <w:rPr>
          <w:rFonts w:ascii="Times New Roman" w:hAnsi="Times New Roman" w:cs="Times New Roman"/>
          <w:iCs/>
          <w:sz w:val="28"/>
          <w:szCs w:val="28"/>
          <w:shd w:val="clear" w:color="auto" w:fill="FFFFFF"/>
          <w:lang w:val="es-AR"/>
        </w:rPr>
        <w:t>Đơn vị thực hiện: Ủy ban nhân dân xã Thạch Châu.</w:t>
      </w:r>
    </w:p>
    <w:p>
      <w:pPr>
        <w:spacing w:line="312" w:lineRule="auto"/>
        <w:rPr>
          <w:rFonts w:ascii="Times New Roman" w:hAnsi="Times New Roman" w:cs="Times New Roman"/>
          <w:iCs/>
          <w:sz w:val="28"/>
          <w:szCs w:val="28"/>
          <w:shd w:val="clear" w:color="auto" w:fill="FFFFFF"/>
          <w:lang w:val="es-AR"/>
        </w:rPr>
      </w:pPr>
      <w:r>
        <w:rPr>
          <w:rFonts w:ascii="Times New Roman" w:hAnsi="Times New Roman" w:cs="Times New Roman"/>
          <w:iCs/>
          <w:sz w:val="28"/>
          <w:szCs w:val="28"/>
          <w:shd w:val="clear" w:color="auto" w:fill="FFFFFF"/>
          <w:lang w:val="es-AR"/>
        </w:rPr>
        <w:t>Quy mô: Trên địa bàn xã.</w:t>
      </w:r>
    </w:p>
    <w:p>
      <w:pPr>
        <w:spacing w:line="312" w:lineRule="auto"/>
        <w:rPr>
          <w:rFonts w:ascii="Times New Roman" w:hAnsi="Times New Roman" w:cs="Times New Roman"/>
          <w:iCs/>
          <w:sz w:val="28"/>
          <w:szCs w:val="28"/>
          <w:shd w:val="clear" w:color="auto" w:fill="FFFFFF"/>
          <w:lang w:val="es-AR"/>
        </w:rPr>
      </w:pPr>
      <w:r>
        <w:rPr>
          <w:rFonts w:ascii="Times New Roman" w:hAnsi="Times New Roman" w:cs="Times New Roman"/>
          <w:iCs/>
          <w:sz w:val="28"/>
          <w:szCs w:val="28"/>
          <w:shd w:val="clear" w:color="auto" w:fill="FFFFFF"/>
          <w:lang w:val="es-AR"/>
        </w:rPr>
        <w:lastRenderedPageBreak/>
        <w:t>Thời gian thực hiện: Từ năm 2023 đến năm 2025 và định hướng đến năm 2030.</w:t>
      </w:r>
    </w:p>
    <w:p>
      <w:pPr>
        <w:spacing w:line="312" w:lineRule="auto"/>
        <w:rPr>
          <w:rFonts w:ascii="Times New Roman" w:hAnsi="Times New Roman" w:cs="Times New Roman"/>
          <w:iCs/>
          <w:sz w:val="28"/>
          <w:szCs w:val="28"/>
          <w:shd w:val="clear" w:color="auto" w:fill="FFFFFF"/>
          <w:lang w:val="es-AR"/>
        </w:rPr>
      </w:pPr>
      <w:r>
        <w:rPr>
          <w:rFonts w:ascii="Times New Roman" w:hAnsi="Times New Roman" w:cs="Times New Roman"/>
          <w:iCs/>
          <w:sz w:val="28"/>
          <w:szCs w:val="28"/>
          <w:shd w:val="clear" w:color="auto" w:fill="FFFFFF"/>
          <w:lang w:val="es-AR"/>
        </w:rPr>
        <w:t xml:space="preserve">Địa điểm thực hiện: </w:t>
      </w:r>
      <w:r>
        <w:rPr>
          <w:rFonts w:ascii="Times New Roman" w:hAnsi="Times New Roman" w:cs="Times New Roman"/>
          <w:iCs/>
          <w:sz w:val="28"/>
          <w:szCs w:val="28"/>
          <w:shd w:val="clear" w:color="auto" w:fill="FFFFFF"/>
          <w:lang w:val="vi-VN"/>
        </w:rPr>
        <w:t>T</w:t>
      </w:r>
      <w:r>
        <w:rPr>
          <w:rFonts w:ascii="Times New Roman" w:hAnsi="Times New Roman" w:cs="Times New Roman"/>
          <w:iCs/>
          <w:sz w:val="28"/>
          <w:szCs w:val="28"/>
          <w:shd w:val="clear" w:color="auto" w:fill="FFFFFF"/>
          <w:lang w:val="es-AR"/>
        </w:rPr>
        <w:t>ại 11 thôn trên địa bàn xã Thạch Châu, huyện Lộc Hà.</w:t>
      </w:r>
    </w:p>
    <w:p>
      <w:pPr>
        <w:spacing w:line="312" w:lineRule="auto"/>
        <w:rPr>
          <w:rFonts w:ascii="Times New Roman" w:hAnsi="Times New Roman" w:cs="Times New Roman"/>
          <w:b/>
          <w:sz w:val="28"/>
          <w:szCs w:val="28"/>
        </w:rPr>
      </w:pPr>
      <w:r>
        <w:rPr>
          <w:rFonts w:ascii="Times New Roman" w:hAnsi="Times New Roman" w:cs="Times New Roman"/>
          <w:b/>
          <w:sz w:val="28"/>
          <w:szCs w:val="28"/>
        </w:rPr>
        <w:t>HỒ SƠ KÈM THEO GỒM CÓ:</w:t>
      </w:r>
    </w:p>
    <w:p>
      <w:pPr>
        <w:spacing w:line="312" w:lineRule="auto"/>
        <w:rPr>
          <w:rFonts w:ascii="Times New Roman" w:hAnsi="Times New Roman" w:cs="Times New Roman"/>
          <w:sz w:val="28"/>
          <w:szCs w:val="28"/>
        </w:rPr>
      </w:pPr>
      <w:r>
        <w:rPr>
          <w:rFonts w:ascii="Times New Roman" w:hAnsi="Times New Roman" w:cs="Times New Roman"/>
          <w:iCs/>
          <w:sz w:val="28"/>
          <w:szCs w:val="28"/>
          <w:shd w:val="clear" w:color="auto" w:fill="FFFFFF"/>
          <w:lang w:val="es-AR"/>
        </w:rPr>
        <w:t xml:space="preserve">- Đề án xã Thạch Châu  phát </w:t>
      </w:r>
      <w:r>
        <w:rPr>
          <w:rFonts w:ascii="Times New Roman" w:hAnsi="Times New Roman" w:cs="Times New Roman"/>
          <w:sz w:val="28"/>
          <w:szCs w:val="28"/>
        </w:rPr>
        <w:t xml:space="preserve">triển </w:t>
      </w:r>
      <w:r>
        <w:rPr>
          <w:rStyle w:val="fontstyle01"/>
        </w:rPr>
        <w:t>kinh tế</w:t>
      </w:r>
      <w:r>
        <w:rPr>
          <w:color w:val="000000"/>
          <w:sz w:val="28"/>
          <w:szCs w:val="28"/>
        </w:rPr>
        <w:t xml:space="preserve"> </w:t>
      </w:r>
      <w:r>
        <w:rPr>
          <w:rStyle w:val="fontstyle01"/>
        </w:rPr>
        <w:t xml:space="preserve">nông thôn giai đoạn 2022 </w:t>
      </w:r>
      <w:r>
        <w:rPr>
          <w:rStyle w:val="fontstyle01"/>
          <w:lang w:val="vi-VN"/>
        </w:rPr>
        <w:t>-</w:t>
      </w:r>
      <w:r>
        <w:rPr>
          <w:rStyle w:val="fontstyle01"/>
        </w:rPr>
        <w:t xml:space="preserve"> 2025 và định hướng đến năm 2030 của UBND xã Thạch Châu.</w:t>
      </w:r>
    </w:p>
    <w:p>
      <w:pPr>
        <w:spacing w:line="312" w:lineRule="auto"/>
        <w:rPr>
          <w:rFonts w:ascii="Times New Roman" w:hAnsi="Times New Roman" w:cs="Times New Roman"/>
          <w:sz w:val="28"/>
          <w:szCs w:val="28"/>
          <w:lang w:val="vi-VN"/>
        </w:rPr>
      </w:pPr>
      <w:r>
        <w:rPr>
          <w:rFonts w:ascii="Times New Roman" w:hAnsi="Times New Roman" w:cs="Times New Roman"/>
          <w:sz w:val="28"/>
          <w:szCs w:val="28"/>
        </w:rPr>
        <w:t xml:space="preserve">Vậy Ủy ban nhân dân xã Thạch Châu trình Ủy ban nhân dân huyện, Phòng Nông nghiệp và PTNT xem xét, phê duyệt Đề án và tạo điều kiện thuận lợi để </w:t>
      </w:r>
      <w:r>
        <w:rPr>
          <w:rFonts w:ascii="Times New Roman" w:hAnsi="Times New Roman" w:cs="Times New Roman"/>
          <w:sz w:val="28"/>
          <w:szCs w:val="28"/>
          <w:lang w:val="nl-NL"/>
        </w:rPr>
        <w:t>UBND xã thực hiện Đề án trên theo đúng tiến độ./</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654"/>
      </w:tblGrid>
      <w:tr>
        <w:tc>
          <w:tcPr>
            <w:tcW w:w="5013" w:type="dxa"/>
          </w:tcPr>
          <w:p>
            <w:pPr>
              <w:ind w:firstLine="0"/>
              <w:rPr>
                <w:rFonts w:ascii="Times New Roman" w:hAnsi="Times New Roman" w:cs="Times New Roman"/>
                <w:b/>
                <w:i/>
                <w:sz w:val="24"/>
                <w:szCs w:val="24"/>
                <w:lang w:val="nl-NL"/>
              </w:rPr>
            </w:pPr>
            <w:r>
              <w:rPr>
                <w:rFonts w:ascii="Times New Roman" w:hAnsi="Times New Roman" w:cs="Times New Roman"/>
                <w:b/>
                <w:i/>
                <w:sz w:val="24"/>
                <w:szCs w:val="24"/>
                <w:lang w:val="nl-NL"/>
              </w:rPr>
              <w:t>Nơi nhận:</w:t>
            </w:r>
          </w:p>
          <w:p>
            <w:pPr>
              <w:ind w:firstLine="0"/>
              <w:rPr>
                <w:rFonts w:ascii="Times New Roman" w:hAnsi="Times New Roman" w:cs="Times New Roman"/>
                <w:sz w:val="24"/>
                <w:szCs w:val="24"/>
                <w:lang w:val="nl-NL"/>
              </w:rPr>
            </w:pPr>
            <w:r>
              <w:rPr>
                <w:rFonts w:ascii="Times New Roman" w:hAnsi="Times New Roman" w:cs="Times New Roman"/>
                <w:sz w:val="24"/>
                <w:szCs w:val="24"/>
                <w:lang w:val="nl-NL"/>
              </w:rPr>
              <w:t>- Như trên;</w:t>
            </w:r>
          </w:p>
          <w:p>
            <w:pPr>
              <w:ind w:firstLine="0"/>
              <w:rPr>
                <w:rFonts w:ascii="Times New Roman" w:hAnsi="Times New Roman" w:cs="Times New Roman"/>
                <w:b/>
                <w:sz w:val="28"/>
                <w:szCs w:val="28"/>
                <w:lang w:val="nl-NL"/>
              </w:rPr>
            </w:pPr>
            <w:r>
              <w:rPr>
                <w:rFonts w:ascii="Times New Roman" w:hAnsi="Times New Roman" w:cs="Times New Roman"/>
                <w:sz w:val="24"/>
                <w:szCs w:val="24"/>
                <w:lang w:val="nl-NL"/>
              </w:rPr>
              <w:t>- Lưu V</w:t>
            </w:r>
            <w:r>
              <w:rPr>
                <w:rFonts w:ascii="Times New Roman" w:hAnsi="Times New Roman" w:cs="Times New Roman"/>
                <w:sz w:val="24"/>
                <w:szCs w:val="24"/>
                <w:lang w:val="vi-VN"/>
              </w:rPr>
              <w:t>T.</w:t>
            </w:r>
          </w:p>
        </w:tc>
        <w:tc>
          <w:tcPr>
            <w:tcW w:w="5013" w:type="dxa"/>
          </w:tcPr>
          <w:p>
            <w:pPr>
              <w:ind w:firstLine="0"/>
              <w:jc w:val="center"/>
              <w:rPr>
                <w:rFonts w:ascii="Times New Roman" w:hAnsi="Times New Roman" w:cs="Times New Roman"/>
                <w:b/>
                <w:sz w:val="28"/>
                <w:szCs w:val="28"/>
                <w:lang w:val="nl-NL"/>
              </w:rPr>
            </w:pPr>
            <w:r>
              <w:rPr>
                <w:rFonts w:ascii="Times New Roman" w:hAnsi="Times New Roman" w:cs="Times New Roman"/>
                <w:b/>
                <w:sz w:val="28"/>
                <w:szCs w:val="28"/>
                <w:lang w:val="nl-NL"/>
              </w:rPr>
              <w:t>TM. ỦY BAN NHÂN DÂN</w:t>
            </w:r>
          </w:p>
          <w:p>
            <w:pPr>
              <w:ind w:firstLine="0"/>
              <w:jc w:val="center"/>
              <w:rPr>
                <w:rFonts w:ascii="Times New Roman" w:hAnsi="Times New Roman" w:cs="Times New Roman"/>
                <w:b/>
                <w:sz w:val="28"/>
                <w:szCs w:val="28"/>
                <w:lang w:val="nl-NL"/>
              </w:rPr>
            </w:pPr>
            <w:r>
              <w:rPr>
                <w:rFonts w:ascii="Times New Roman" w:hAnsi="Times New Roman" w:cs="Times New Roman"/>
                <w:b/>
                <w:sz w:val="28"/>
                <w:szCs w:val="28"/>
                <w:lang w:val="nl-NL"/>
              </w:rPr>
              <w:t>CHỦ TỊCH</w:t>
            </w:r>
          </w:p>
          <w:p>
            <w:pPr>
              <w:ind w:firstLine="0"/>
              <w:jc w:val="center"/>
              <w:rPr>
                <w:rFonts w:ascii="Times New Roman" w:hAnsi="Times New Roman" w:cs="Times New Roman"/>
                <w:b/>
                <w:sz w:val="28"/>
                <w:szCs w:val="28"/>
                <w:lang w:val="nl-NL"/>
              </w:rPr>
            </w:pPr>
          </w:p>
          <w:p>
            <w:pPr>
              <w:ind w:firstLine="0"/>
              <w:jc w:val="center"/>
              <w:rPr>
                <w:rFonts w:ascii="Times New Roman" w:hAnsi="Times New Roman" w:cs="Times New Roman"/>
                <w:b/>
                <w:sz w:val="28"/>
                <w:szCs w:val="28"/>
                <w:lang w:val="nl-NL"/>
              </w:rPr>
            </w:pPr>
          </w:p>
          <w:p>
            <w:pPr>
              <w:ind w:firstLine="0"/>
              <w:jc w:val="center"/>
              <w:rPr>
                <w:rFonts w:ascii="Times New Roman" w:hAnsi="Times New Roman" w:cs="Times New Roman"/>
                <w:b/>
                <w:sz w:val="28"/>
                <w:szCs w:val="28"/>
                <w:lang w:val="nl-NL"/>
              </w:rPr>
            </w:pPr>
          </w:p>
          <w:p>
            <w:pPr>
              <w:ind w:firstLine="0"/>
              <w:jc w:val="center"/>
              <w:rPr>
                <w:rFonts w:ascii="Times New Roman" w:hAnsi="Times New Roman" w:cs="Times New Roman"/>
                <w:b/>
                <w:sz w:val="28"/>
                <w:szCs w:val="28"/>
                <w:lang w:val="nl-NL"/>
              </w:rPr>
            </w:pPr>
          </w:p>
          <w:p>
            <w:pPr>
              <w:ind w:firstLine="0"/>
              <w:jc w:val="center"/>
              <w:rPr>
                <w:rFonts w:ascii="Times New Roman" w:hAnsi="Times New Roman" w:cs="Times New Roman"/>
                <w:b/>
                <w:sz w:val="28"/>
                <w:szCs w:val="28"/>
                <w:lang w:val="nl-NL"/>
              </w:rPr>
            </w:pPr>
            <w:r>
              <w:rPr>
                <w:rFonts w:ascii="Times New Roman" w:hAnsi="Times New Roman" w:cs="Times New Roman"/>
                <w:b/>
                <w:sz w:val="28"/>
                <w:szCs w:val="28"/>
                <w:lang w:val="vi-VN"/>
              </w:rPr>
              <w:t xml:space="preserve">  </w:t>
            </w:r>
            <w:r>
              <w:rPr>
                <w:rFonts w:ascii="Times New Roman" w:hAnsi="Times New Roman" w:cs="Times New Roman"/>
                <w:b/>
                <w:sz w:val="28"/>
                <w:szCs w:val="28"/>
                <w:lang w:val="nl-NL"/>
              </w:rPr>
              <w:t>Lê Văn Thông</w:t>
            </w:r>
          </w:p>
        </w:tc>
      </w:tr>
    </w:tbl>
    <w:p>
      <w:pPr>
        <w:spacing w:line="312" w:lineRule="auto"/>
        <w:rPr>
          <w:rFonts w:ascii="Times New Roman" w:hAnsi="Times New Roman" w:cs="Times New Roman"/>
          <w:sz w:val="28"/>
          <w:szCs w:val="28"/>
          <w:lang w:val="nl-NL"/>
        </w:rPr>
      </w:pPr>
    </w:p>
    <w:p>
      <w:pPr>
        <w:rPr>
          <w:rFonts w:ascii="Times New Roman" w:hAnsi="Times New Roman" w:cs="Times New Roman"/>
          <w:sz w:val="28"/>
          <w:szCs w:val="28"/>
        </w:rPr>
      </w:pPr>
    </w:p>
    <w:p/>
    <w:sectPr>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ind w:firstLine="7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ind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ind w:firstLine="7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ind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use</cp:lastModifiedBy>
  <cp:revision>2</cp:revision>
  <dcterms:created xsi:type="dcterms:W3CDTF">2023-12-29T08:17:00Z</dcterms:created>
  <dcterms:modified xsi:type="dcterms:W3CDTF">2023-12-29T08:17:00Z</dcterms:modified>
</cp:coreProperties>
</file>