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Ind w:w="-72" w:type="dxa"/>
        <w:tblLook w:val="01E0" w:firstRow="1" w:lastRow="1" w:firstColumn="1" w:lastColumn="1" w:noHBand="0" w:noVBand="0"/>
      </w:tblPr>
      <w:tblGrid>
        <w:gridCol w:w="3582"/>
        <w:gridCol w:w="5954"/>
      </w:tblGrid>
      <w:tr>
        <w:trPr>
          <w:trHeight w:val="1276"/>
        </w:trPr>
        <w:tc>
          <w:tcPr>
            <w:tcW w:w="3582" w:type="dxa"/>
          </w:tcPr>
          <w:p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XÃ THẠCH CHÂU</w:t>
            </w:r>
          </w:p>
          <w:p>
            <w:pPr>
              <w:spacing w:line="288" w:lineRule="auto"/>
              <w:jc w:val="center"/>
              <w:rPr>
                <w:b/>
                <w:sz w:val="32"/>
              </w:rPr>
            </w:pPr>
            <w:r>
              <w:rPr>
                <w:noProof/>
                <w:sz w:val="32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19684</wp:posOffset>
                      </wp:positionV>
                      <wp:extent cx="685800" cy="0"/>
                      <wp:effectExtent l="0" t="0" r="190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1.7pt,1.55pt" to="105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bUV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Np/M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"/>
                  </w:pict>
                </mc:Fallback>
              </mc:AlternateContent>
            </w:r>
          </w:p>
          <w:p>
            <w:pPr>
              <w:spacing w:line="288" w:lineRule="auto"/>
              <w:jc w:val="center"/>
            </w:pPr>
            <w:r>
              <w:t>Số: 60/BC-UBND</w:t>
            </w:r>
          </w:p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>
            <w:pPr>
              <w:spacing w:line="288" w:lineRule="auto"/>
              <w:jc w:val="center"/>
              <w:rPr>
                <w:b/>
              </w:rPr>
            </w:pPr>
            <w:r>
              <w:rPr>
                <w:noProof/>
                <w:sz w:val="26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232409</wp:posOffset>
                      </wp:positionV>
                      <wp:extent cx="2092960" cy="0"/>
                      <wp:effectExtent l="0" t="0" r="21590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2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9.4pt;margin-top:18.3pt;width:164.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4I3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</w:rPr>
              <w:t>Độc lập - Tự do - Hạnh phúc</w:t>
            </w:r>
          </w:p>
          <w:p>
            <w:pPr>
              <w:spacing w:line="288" w:lineRule="auto"/>
              <w:jc w:val="center"/>
              <w:rPr>
                <w:sz w:val="26"/>
              </w:rPr>
            </w:pPr>
          </w:p>
          <w:p>
            <w:pPr>
              <w:spacing w:line="288" w:lineRule="auto"/>
              <w:jc w:val="center"/>
              <w:rPr>
                <w:i/>
              </w:rPr>
            </w:pPr>
            <w:r>
              <w:rPr>
                <w:i/>
              </w:rPr>
              <w:t>Thạch Châu, ngày 07 tháng 7 năm 2023</w:t>
            </w:r>
          </w:p>
        </w:tc>
      </w:tr>
    </w:tbl>
    <w:p>
      <w:pPr>
        <w:spacing w:line="288" w:lineRule="auto"/>
        <w:jc w:val="center"/>
        <w:rPr>
          <w:b/>
        </w:rPr>
      </w:pPr>
      <w:r>
        <w:rPr>
          <w:b/>
        </w:rPr>
        <w:t>BÁO CÁO</w:t>
      </w:r>
    </w:p>
    <w:p>
      <w:pPr>
        <w:spacing w:line="288" w:lineRule="auto"/>
        <w:jc w:val="center"/>
        <w:rPr>
          <w:b/>
        </w:rPr>
      </w:pPr>
      <w:r>
        <w:rPr>
          <w:b/>
        </w:rPr>
        <w:t>Về việc rà soát, cập nhật, bổ sung thông tin hộ nghèo, hộ cận nghèo</w:t>
      </w:r>
    </w:p>
    <w:p>
      <w:pPr>
        <w:spacing w:line="288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11430</wp:posOffset>
                </wp:positionV>
                <wp:extent cx="2584450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8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pt,.9pt" to="335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>
      <w:pPr>
        <w:spacing w:line="288" w:lineRule="auto"/>
        <w:ind w:firstLine="720"/>
        <w:jc w:val="both"/>
      </w:pPr>
      <w:r>
        <w:t>Thực hiện công văn số 1165/UBND-LĐTBXH ngày 20/6/2023 của Uỷ ban nhân dân phối hợp huyện</w:t>
      </w:r>
      <w:r>
        <w:rPr>
          <w:spacing w:val="-2"/>
          <w:lang w:val="vi-VN"/>
        </w:rPr>
        <w:t xml:space="preserve"> về việc </w:t>
      </w:r>
      <w:r>
        <w:t>rà soát, cập nhật, bổ sung thông tin người thuộc hộ nghèo, hộ cận nghèo</w:t>
      </w:r>
      <w:r>
        <w:rPr>
          <w:color w:val="333333"/>
          <w:shd w:val="clear" w:color="auto" w:fill="FFFFFF"/>
        </w:rPr>
        <w:t>.</w:t>
      </w:r>
      <w:r>
        <w:rPr>
          <w:spacing w:val="-2"/>
        </w:rPr>
        <w:t xml:space="preserve">UBND xã đã tiến hành kiểm tra, rà soát </w:t>
      </w:r>
      <w:r>
        <w:t>các trường hợp thuộc bổ sung thông tin người thuộc Hộ nghèo và hộ cận nghèo</w:t>
      </w:r>
      <w:r>
        <w:rPr>
          <w:spacing w:val="-2"/>
        </w:rPr>
        <w:t xml:space="preserve">. UBND xã báo cáo </w:t>
      </w:r>
      <w:r>
        <w:t xml:space="preserve">danh sách đã được cập nhật và bổ sung như sau:  </w:t>
      </w:r>
      <w:r>
        <w:rPr>
          <w:i/>
        </w:rPr>
        <w:t>(Có danh sách chi tiết kèm theo).</w:t>
      </w:r>
    </w:p>
    <w:p>
      <w:pPr>
        <w:spacing w:before="120" w:after="120" w:line="288" w:lineRule="auto"/>
        <w:ind w:firstLine="720"/>
        <w:jc w:val="both"/>
      </w:pPr>
      <w:r>
        <w:t>Vậy UBND xã báo cáo UBND huyện, Phòng LĐTB&amp;XH tổng hợp./.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1"/>
        <w:gridCol w:w="4636"/>
      </w:tblGrid>
      <w:tr>
        <w:trPr>
          <w:trHeight w:val="2773"/>
        </w:trPr>
        <w:tc>
          <w:tcPr>
            <w:tcW w:w="4786" w:type="dxa"/>
          </w:tcPr>
          <w:p>
            <w:pPr>
              <w:spacing w:line="288" w:lineRule="auto"/>
              <w:rPr>
                <w:b/>
                <w:i/>
                <w:sz w:val="24"/>
                <w:szCs w:val="24"/>
              </w:rPr>
            </w:pPr>
          </w:p>
          <w:p>
            <w:pPr>
              <w:spacing w:after="60" w:line="288" w:lineRule="auto"/>
              <w:rPr>
                <w:b/>
                <w:i/>
                <w:sz w:val="24"/>
                <w:szCs w:val="24"/>
                <w:lang w:val="vi-VN"/>
              </w:rPr>
            </w:pPr>
            <w:r>
              <w:rPr>
                <w:b/>
                <w:i/>
                <w:sz w:val="24"/>
                <w:szCs w:val="24"/>
                <w:lang w:val="vi-VN"/>
              </w:rPr>
              <w:t>Nơi nhận:</w:t>
            </w:r>
          </w:p>
          <w:p>
            <w:pPr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>
              <w:rPr>
                <w:sz w:val="22"/>
                <w:szCs w:val="22"/>
              </w:rPr>
              <w:t>UBND huyện;</w:t>
            </w:r>
          </w:p>
          <w:p>
            <w:pPr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LĐTB&amp;XH;</w:t>
            </w:r>
          </w:p>
          <w:p>
            <w:pPr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VT.</w:t>
            </w:r>
          </w:p>
          <w:p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4784" w:type="dxa"/>
          </w:tcPr>
          <w:p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TM. ỦY BAN NHÂN DÂN</w:t>
            </w:r>
          </w:p>
          <w:p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TỊCH</w:t>
            </w:r>
          </w:p>
          <w:p>
            <w:pPr>
              <w:spacing w:line="288" w:lineRule="auto"/>
              <w:rPr>
                <w:b/>
              </w:rPr>
            </w:pPr>
          </w:p>
          <w:p>
            <w:pPr>
              <w:spacing w:line="288" w:lineRule="auto"/>
              <w:rPr>
                <w:b/>
              </w:rPr>
            </w:pPr>
          </w:p>
          <w:p>
            <w:pPr>
              <w:spacing w:line="288" w:lineRule="auto"/>
              <w:rPr>
                <w:b/>
              </w:rPr>
            </w:pPr>
          </w:p>
          <w:p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                  </w:t>
            </w:r>
            <w:bookmarkStart w:id="0" w:name="_GoBack"/>
            <w:bookmarkEnd w:id="0"/>
            <w:r>
              <w:rPr>
                <w:b/>
              </w:rPr>
              <w:t xml:space="preserve">  Lê Văn Thông</w:t>
            </w:r>
          </w:p>
          <w:p>
            <w:pPr>
              <w:spacing w:line="288" w:lineRule="auto"/>
              <w:rPr>
                <w:b/>
              </w:rPr>
            </w:pPr>
          </w:p>
          <w:p>
            <w:pPr>
              <w:spacing w:line="288" w:lineRule="auto"/>
              <w:jc w:val="center"/>
              <w:rPr>
                <w:b/>
              </w:rPr>
            </w:pPr>
          </w:p>
        </w:tc>
      </w:tr>
    </w:tbl>
    <w:p>
      <w:pPr>
        <w:spacing w:line="288" w:lineRule="auto"/>
        <w:rPr>
          <w:sz w:val="6"/>
        </w:rPr>
      </w:pPr>
    </w:p>
    <w:sectPr>
      <w:headerReference w:type="default" r:id="rId9"/>
      <w:pgSz w:w="11906" w:h="16838" w:code="9"/>
      <w:pgMar w:top="1134" w:right="1134" w:bottom="1134" w:left="1701" w:header="45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center"/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3E6"/>
    <w:multiLevelType w:val="hybridMultilevel"/>
    <w:tmpl w:val="D4488BF2"/>
    <w:lvl w:ilvl="0" w:tplc="BB7ACE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B5168C"/>
    <w:multiLevelType w:val="hybridMultilevel"/>
    <w:tmpl w:val="40485950"/>
    <w:lvl w:ilvl="0" w:tplc="59544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164BA"/>
    <w:multiLevelType w:val="hybridMultilevel"/>
    <w:tmpl w:val="787A6D98"/>
    <w:lvl w:ilvl="0" w:tplc="5FEC51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-6"/>
        <w:sz w:val="28"/>
        <w:szCs w:val="28"/>
        <w:lang w:val="vi-VN" w:eastAsia="en-US" w:bidi="ar-SA"/>
      </w:rPr>
    </w:rPrDefault>
    <w:pPrDefault>
      <w:pPr>
        <w:spacing w:before="40" w:after="40" w:line="252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0" w:after="0" w:line="240" w:lineRule="auto"/>
      <w:ind w:firstLine="0"/>
    </w:pPr>
    <w:rPr>
      <w:rFonts w:eastAsia="Times New Roman"/>
      <w:spacing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spacing w:val="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spacing w:val="0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pacing w:val="0"/>
      <w:sz w:val="16"/>
      <w:szCs w:val="16"/>
      <w:lang w:val="en-US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-6"/>
        <w:sz w:val="28"/>
        <w:szCs w:val="28"/>
        <w:lang w:val="vi-VN" w:eastAsia="en-US" w:bidi="ar-SA"/>
      </w:rPr>
    </w:rPrDefault>
    <w:pPrDefault>
      <w:pPr>
        <w:spacing w:before="40" w:after="40" w:line="252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0" w:after="0" w:line="240" w:lineRule="auto"/>
      <w:ind w:firstLine="0"/>
    </w:pPr>
    <w:rPr>
      <w:rFonts w:eastAsia="Times New Roman"/>
      <w:spacing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spacing w:val="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spacing w:val="0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pacing w:val="0"/>
      <w:sz w:val="16"/>
      <w:szCs w:val="16"/>
      <w:lang w:val="en-US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86C2-21D3-4621-AF84-5628FE2B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Tài nguyên và Môi trường - UBND Huyện Lộc Hà</vt:lpstr>
    </vt:vector>
  </TitlesOfParts>
  <Company>Tien Ich May Tinh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Tài nguyên và Môi trường - UBND Huyện Lộc Hà</dc:title>
  <dc:creator>Le Tien Duat</dc:creator>
  <cp:lastModifiedBy>use</cp:lastModifiedBy>
  <cp:revision>2</cp:revision>
  <cp:lastPrinted>2020-11-10T11:47:00Z</cp:lastPrinted>
  <dcterms:created xsi:type="dcterms:W3CDTF">2023-07-07T08:56:00Z</dcterms:created>
  <dcterms:modified xsi:type="dcterms:W3CDTF">2023-07-07T08:56:00Z</dcterms:modified>
</cp:coreProperties>
</file>